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C0" w:rsidRPr="00772AC0" w:rsidRDefault="00772AC0" w:rsidP="00772AC0">
      <w:pPr>
        <w:jc w:val="center"/>
        <w:rPr>
          <w:b/>
        </w:rPr>
      </w:pPr>
      <w:bookmarkStart w:id="0" w:name="_GoBack"/>
      <w:bookmarkEnd w:id="0"/>
      <w:r w:rsidRPr="00772AC0">
        <w:rPr>
          <w:b/>
        </w:rPr>
        <w:t>Отзыв педагога-наставника о наставляемом педагоге</w:t>
      </w:r>
    </w:p>
    <w:p w:rsidR="00772AC0" w:rsidRPr="00772AC0" w:rsidRDefault="00772AC0" w:rsidP="00772AC0">
      <w:pPr>
        <w:jc w:val="center"/>
        <w:rPr>
          <w:b/>
        </w:rPr>
      </w:pPr>
    </w:p>
    <w:p w:rsidR="00772AC0" w:rsidRDefault="00772AC0" w:rsidP="00772AC0">
      <w:r>
        <w:t>Наставляемый специалист: Василевская Валерия Сергеевна</w:t>
      </w:r>
    </w:p>
    <w:p w:rsidR="00772AC0" w:rsidRDefault="00772AC0" w:rsidP="00772AC0">
      <w:r>
        <w:t xml:space="preserve">Наставник: </w:t>
      </w:r>
      <w:r w:rsidR="00427951">
        <w:t>Кудашкина Лариса Владимировна</w:t>
      </w:r>
    </w:p>
    <w:p w:rsidR="00772AC0" w:rsidRDefault="00772AC0" w:rsidP="00772AC0">
      <w:r>
        <w:t xml:space="preserve"> </w:t>
      </w:r>
    </w:p>
    <w:p w:rsidR="00772AC0" w:rsidRDefault="00772AC0" w:rsidP="00772AC0">
      <w:r>
        <w:t>Согласно Положению о наставничестве в мои обязанности входило изучение деловых и нравственных качеств наставляемого специалиста, его отношения к окружающим, увлечения, наклонности, круга досугового общения. Кроме того необходимо было проводить обучение, контролировать и оценивать проведение учебных занятий и внеклассных мероприятий, словом, оказывать специалисту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ошибки. С целью качественного осуществления обязанностей наставника был разработан ряд мероприятий, который включал:</w:t>
      </w:r>
    </w:p>
    <w:p w:rsidR="00772AC0" w:rsidRDefault="00772AC0" w:rsidP="00772AC0">
      <w:r>
        <w:t>-составление плана работы наставника со специалистом на учебный год;</w:t>
      </w:r>
    </w:p>
    <w:p w:rsidR="00772AC0" w:rsidRDefault="00772AC0" w:rsidP="00772AC0">
      <w:r>
        <w:t>-подборка комплекта диагностических материалов для выявления</w:t>
      </w:r>
    </w:p>
    <w:p w:rsidR="00772AC0" w:rsidRDefault="00772AC0" w:rsidP="00772AC0">
      <w:r>
        <w:t>профессиональных затруднений специалиста;</w:t>
      </w:r>
    </w:p>
    <w:p w:rsidR="00772AC0" w:rsidRDefault="00772AC0" w:rsidP="00772AC0">
      <w:r>
        <w:t>-разработка методических рекомендаций для организации работы;</w:t>
      </w:r>
    </w:p>
    <w:p w:rsidR="00772AC0" w:rsidRDefault="00772AC0" w:rsidP="00772AC0">
      <w:r>
        <w:t>-осуществление мониторинга всего периода профессиональной деятельности</w:t>
      </w:r>
    </w:p>
    <w:p w:rsidR="00772AC0" w:rsidRDefault="00772AC0" w:rsidP="00772AC0">
      <w:r>
        <w:t>педагога и разработка рекомендаций по дальнейшей работе;</w:t>
      </w:r>
    </w:p>
    <w:p w:rsidR="00772AC0" w:rsidRDefault="00772AC0" w:rsidP="00772AC0">
      <w:r>
        <w:t>-анализ результатов работы и обзор опыта работы по наставничеству.</w:t>
      </w:r>
    </w:p>
    <w:p w:rsidR="00772AC0" w:rsidRDefault="00772AC0" w:rsidP="00772AC0">
      <w:r>
        <w:t>У специалиста вызвало затруднение составление рабочих программ по</w:t>
      </w:r>
    </w:p>
    <w:p w:rsidR="00772AC0" w:rsidRDefault="00772AC0" w:rsidP="00772AC0">
      <w:r>
        <w:t>предметам, которые обеспечивают достижения планируемых результатов</w:t>
      </w:r>
    </w:p>
    <w:p w:rsidR="00772AC0" w:rsidRDefault="00772AC0" w:rsidP="00772AC0">
      <w:r>
        <w:t>освоения основной образовательной программы.</w:t>
      </w:r>
    </w:p>
    <w:p w:rsidR="00772AC0" w:rsidRDefault="00772AC0" w:rsidP="00772AC0">
      <w:r>
        <w:t xml:space="preserve">С этой целью совместно со специалистом подробно изучены программы по учебным предметам, оказана практическая помощь в </w:t>
      </w:r>
      <w:r>
        <w:lastRenderedPageBreak/>
        <w:t>составлении рабочей программы. Упор в процессе работы делался на соблюдение требований к рабочей программе, определение личностных, метапредметных и предметных результатов освоения конкретного учебного предмета и на разработку тематического планирования с определением основных видов учебной деятельности обучающихся. Здесь моей целью было донести до педагога необходимость тщательного подхода к составлению рабочей программы, так как она является индивидуальным инструментом учителя, в котором он определяет наиболее оптимальные и эффективные для своего класса содержание, формы, методы и приемы организации образовательного</w:t>
      </w:r>
    </w:p>
    <w:p w:rsidR="00772AC0" w:rsidRDefault="00772AC0" w:rsidP="00772AC0">
      <w:r>
        <w:t>процесса с целью получения результата, соответствующего современным требованиям.</w:t>
      </w:r>
    </w:p>
    <w:p w:rsidR="00772AC0" w:rsidRDefault="00772AC0" w:rsidP="00772AC0">
      <w:r>
        <w:t xml:space="preserve"> Определенные затруднения у учителя вызвал процесс проектирования</w:t>
      </w:r>
    </w:p>
    <w:p w:rsidR="00772AC0" w:rsidRDefault="00772AC0" w:rsidP="00772AC0">
      <w:r>
        <w:t>урока, соответствующего требованиям ФГОС.</w:t>
      </w:r>
    </w:p>
    <w:p w:rsidR="00772AC0" w:rsidRDefault="00772AC0" w:rsidP="00772AC0">
      <w:r>
        <w:t>С целью решения данной проблемы была проведены консультации, в ходе которых специалист был ознакомлен с особенностями современного урока, сделан акцент на то, чтобы необходимый образовательный результат</w:t>
      </w:r>
    </w:p>
    <w:p w:rsidR="00772AC0" w:rsidRDefault="00772AC0" w:rsidP="00772AC0">
      <w:r>
        <w:t>получить, необходимо урок направить на развитие личности учащегося.</w:t>
      </w:r>
    </w:p>
    <w:p w:rsidR="00772AC0" w:rsidRDefault="00772AC0" w:rsidP="00772AC0">
      <w:r>
        <w:t>Внимание педагога было обращено на следующий факт: в свете</w:t>
      </w:r>
    </w:p>
    <w:p w:rsidR="00772AC0" w:rsidRDefault="00772AC0" w:rsidP="00772AC0">
      <w:r>
        <w:t>современного урока учитель – соавтор образовательного продукта, а ученик – активный участник образовательного процесса, деятель. Именно поэтому упор был сделан на такие этапы урока как:</w:t>
      </w:r>
    </w:p>
    <w:p w:rsidR="00772AC0" w:rsidRDefault="00772AC0" w:rsidP="00772AC0">
      <w:r>
        <w:t>создание проблемной ситуации учителем и формулирование проблемы</w:t>
      </w:r>
    </w:p>
    <w:p w:rsidR="00772AC0" w:rsidRDefault="00772AC0" w:rsidP="00772AC0">
      <w:r>
        <w:t>учениками, актуализация учениками своих знаний, поиск решения проблемы учениками, выражение решения, применение знаний учениками.</w:t>
      </w:r>
    </w:p>
    <w:p w:rsidR="00772AC0" w:rsidRDefault="00772AC0" w:rsidP="00772AC0">
      <w:r>
        <w:t>Кроме того, нами были рассмотрены:</w:t>
      </w:r>
    </w:p>
    <w:p w:rsidR="00772AC0" w:rsidRDefault="00772AC0" w:rsidP="00772AC0">
      <w:r>
        <w:t>современные образовательные технологии, методики и результаты их</w:t>
      </w:r>
    </w:p>
    <w:p w:rsidR="00772AC0" w:rsidRDefault="00772AC0" w:rsidP="00772AC0">
      <w:r>
        <w:t>применения; формы работы с обучающимися на уроке;</w:t>
      </w:r>
    </w:p>
    <w:p w:rsidR="00772AC0" w:rsidRDefault="00772AC0" w:rsidP="00772AC0">
      <w:r>
        <w:t>система оценивания полученных результатов, а также особенности</w:t>
      </w:r>
    </w:p>
    <w:p w:rsidR="00772AC0" w:rsidRDefault="00772AC0" w:rsidP="00772AC0">
      <w:r>
        <w:t>составления планов современного урока и конструирования учебного</w:t>
      </w:r>
    </w:p>
    <w:p w:rsidR="00772AC0" w:rsidRDefault="00772AC0" w:rsidP="00772AC0">
      <w:r>
        <w:t>материала.</w:t>
      </w:r>
    </w:p>
    <w:p w:rsidR="00772AC0" w:rsidRDefault="00772AC0" w:rsidP="00772AC0">
      <w:r>
        <w:t>В начале учебного года учителю были даны рекомендации по составлению технологических карт с дидактической и методической структурами урока, а также возможные варианты деятельности учителя и обучающихся.</w:t>
      </w:r>
    </w:p>
    <w:p w:rsidR="00772AC0" w:rsidRDefault="00772AC0" w:rsidP="00772AC0">
      <w:r>
        <w:t xml:space="preserve"> </w:t>
      </w:r>
    </w:p>
    <w:p w:rsidR="00772AC0" w:rsidRDefault="00772AC0" w:rsidP="00772AC0">
      <w:r>
        <w:t>Рекомендации:</w:t>
      </w:r>
    </w:p>
    <w:p w:rsidR="00772AC0" w:rsidRDefault="00772AC0" w:rsidP="00772AC0">
      <w:r>
        <w:t>- работать над повышением компетентности молодого педагога в вопросах развития интеллектуального и творческого потенциала учащихся на уроках;</w:t>
      </w:r>
    </w:p>
    <w:p w:rsidR="00772AC0" w:rsidRDefault="00772AC0" w:rsidP="00772AC0">
      <w:r>
        <w:t>- направить работу на изучение и практическое применение эффективных методов работы с учащимися с разным уровнем мотивации; обеспечение рефлексии и самоконтроля учащихся на протяжении всего урока.</w:t>
      </w:r>
    </w:p>
    <w:p w:rsidR="007E6745" w:rsidRDefault="007E6745"/>
    <w:sectPr w:rsidR="007E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1">
    <w:nsid w:val="2664106C"/>
    <w:multiLevelType w:val="hybridMultilevel"/>
    <w:tmpl w:val="88D023C6"/>
    <w:lvl w:ilvl="0" w:tplc="B8041D6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6C29D4"/>
    <w:multiLevelType w:val="multilevel"/>
    <w:tmpl w:val="76064980"/>
    <w:lvl w:ilvl="0">
      <w:start w:val="1"/>
      <w:numFmt w:val="decimal"/>
      <w:pStyle w:val="a0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29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67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8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20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92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4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6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47"/>
        </w:tabs>
        <w:ind w:left="508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C7C2133"/>
    <w:multiLevelType w:val="hybridMultilevel"/>
    <w:tmpl w:val="64F476FE"/>
    <w:lvl w:ilvl="0" w:tplc="B6E61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26464"/>
    <w:multiLevelType w:val="hybridMultilevel"/>
    <w:tmpl w:val="23B8C052"/>
    <w:lvl w:ilvl="0" w:tplc="7DD60886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8DC2EA6"/>
    <w:multiLevelType w:val="hybridMultilevel"/>
    <w:tmpl w:val="223E1CE2"/>
    <w:lvl w:ilvl="0" w:tplc="6EE851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5237CD"/>
    <w:multiLevelType w:val="hybridMultilevel"/>
    <w:tmpl w:val="169CD4EA"/>
    <w:lvl w:ilvl="0" w:tplc="BF1641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7"/>
  </w:num>
  <w:num w:numId="11">
    <w:abstractNumId w:val="0"/>
  </w:num>
  <w:num w:numId="12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36"/>
    <w:rsid w:val="00097236"/>
    <w:rsid w:val="003D357D"/>
    <w:rsid w:val="00427951"/>
    <w:rsid w:val="00644E52"/>
    <w:rsid w:val="00772AC0"/>
    <w:rsid w:val="007E6745"/>
    <w:rsid w:val="00897714"/>
    <w:rsid w:val="009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Библиотека</cp:lastModifiedBy>
  <cp:revision>2</cp:revision>
  <dcterms:created xsi:type="dcterms:W3CDTF">2025-01-23T11:22:00Z</dcterms:created>
  <dcterms:modified xsi:type="dcterms:W3CDTF">2025-01-23T11:22:00Z</dcterms:modified>
</cp:coreProperties>
</file>